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CONVENTION RELATIVE AU 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TRAVAIL OCCASIONNEL</w:t>
      </w:r>
    </w:p>
    <w:p>
      <w:pPr>
        <w:pStyle w:val="Normal.0"/>
        <w:spacing w:line="276" w:lineRule="auto"/>
        <w:jc w:val="both"/>
        <w:rPr>
          <w:b w:val="1"/>
          <w:bCs w:val="1"/>
        </w:rPr>
      </w:pPr>
    </w:p>
    <w:p>
      <w:pPr>
        <w:pStyle w:val="Normal.0"/>
        <w:spacing w:after="0" w:line="276" w:lineRule="auto"/>
        <w:jc w:val="both"/>
      </w:pPr>
      <w:r>
        <w:rPr>
          <w:rtl w:val="0"/>
          <w:lang w:val="fr-FR"/>
        </w:rPr>
        <w:t>ENTRE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 </w:t>
        <w:tab/>
        <w:t>[</w:t>
      </w:r>
      <w:r>
        <w:rPr>
          <w:color w:val="ff0000"/>
          <w:u w:color="ff0000"/>
          <w:rtl w:val="0"/>
          <w:lang w:val="fr-FR"/>
        </w:rPr>
        <w:t>Nom de la structure</w:t>
      </w:r>
      <w:r>
        <w:rPr>
          <w:rtl w:val="0"/>
          <w:lang w:val="fr-FR"/>
        </w:rPr>
        <w:t xml:space="preserve">], </w:t>
      </w:r>
    </w:p>
    <w:p>
      <w:pPr>
        <w:pStyle w:val="Normal.0"/>
        <w:spacing w:after="0" w:line="276" w:lineRule="auto"/>
        <w:ind w:left="1416" w:firstLine="0"/>
        <w:jc w:val="both"/>
      </w:pPr>
      <w:r>
        <w:rPr>
          <w:rtl w:val="0"/>
          <w:lang w:val="fr-FR"/>
        </w:rPr>
        <w:t>Ci-d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employeur, </w:t>
      </w:r>
    </w:p>
    <w:p>
      <w:pPr>
        <w:pStyle w:val="Normal.0"/>
        <w:spacing w:after="0" w:line="276" w:lineRule="auto"/>
        <w:ind w:left="1416" w:firstLine="0"/>
        <w:jc w:val="both"/>
      </w:pPr>
      <w:r>
        <w:rPr>
          <w:rtl w:val="0"/>
          <w:lang w:val="fr-FR"/>
        </w:rPr>
        <w:t>[</w:t>
      </w:r>
      <w:r>
        <w:rPr>
          <w:color w:val="ff0000"/>
          <w:u w:color="ff0000"/>
          <w:rtl w:val="0"/>
          <w:lang w:val="fr-FR"/>
        </w:rPr>
        <w:t>Adresse l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gale</w:t>
      </w:r>
      <w:r>
        <w:rPr>
          <w:rtl w:val="0"/>
          <w:lang w:val="fr-FR"/>
        </w:rPr>
        <w:t xml:space="preserve">] </w:t>
      </w:r>
    </w:p>
    <w:p>
      <w:pPr>
        <w:pStyle w:val="Normal.0"/>
        <w:spacing w:after="0" w:line="276" w:lineRule="auto"/>
        <w:ind w:left="1416" w:firstLine="0"/>
        <w:jc w:val="both"/>
      </w:pPr>
      <w:r>
        <w:rPr>
          <w:rtl w:val="0"/>
          <w:lang w:val="fr-FR"/>
        </w:rPr>
        <w:t>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[</w:t>
      </w:r>
      <w:r>
        <w:rPr>
          <w:color w:val="ff0000"/>
          <w:u w:color="ff0000"/>
          <w:rtl w:val="0"/>
          <w:lang w:val="fr-FR"/>
        </w:rPr>
        <w:t>nom du directeur/coordinateur/</w:t>
      </w:r>
      <w:r>
        <w:rPr>
          <w:color w:val="ff0000"/>
          <w:u w:color="ff0000"/>
          <w:rtl w:val="0"/>
          <w:lang w:val="fr-FR"/>
        </w:rPr>
        <w:t>…</w:t>
      </w:r>
      <w:r>
        <w:rPr>
          <w:color w:val="ff0000"/>
          <w:u w:color="ff0000"/>
          <w:rtl w:val="0"/>
          <w:lang w:val="fr-FR"/>
        </w:rPr>
        <w:t>]</w:t>
      </w:r>
    </w:p>
    <w:p>
      <w:pPr>
        <w:pStyle w:val="Normal.0"/>
        <w:spacing w:after="0" w:line="276" w:lineRule="auto"/>
        <w:ind w:left="1416" w:firstLine="0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  <w:lang w:val="fr-FR"/>
        </w:rPr>
        <w:t>ET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</w:p>
    <w:p>
      <w:pPr>
        <w:pStyle w:val="Normal.0"/>
        <w:spacing w:after="0" w:line="276" w:lineRule="auto"/>
        <w:ind w:left="1416" w:firstLine="0"/>
        <w:jc w:val="both"/>
      </w:pPr>
      <w:r>
        <w:rPr>
          <w:rtl w:val="0"/>
          <w:lang w:val="fr-FR"/>
        </w:rPr>
        <w:t xml:space="preserve">Monsieur/Madame </w:t>
      </w:r>
      <w:r>
        <w:rPr>
          <w:rtl w:val="0"/>
          <w:lang w:val="fr-FR"/>
        </w:rPr>
        <w:t>…………………………………………………</w:t>
      </w:r>
      <w:r>
        <w:rPr>
          <w:rtl w:val="0"/>
          <w:lang w:val="fr-FR"/>
        </w:rPr>
        <w:t>.</w:t>
      </w:r>
    </w:p>
    <w:p>
      <w:pPr>
        <w:pStyle w:val="Normal.0"/>
        <w:spacing w:after="0" w:line="276" w:lineRule="auto"/>
        <w:ind w:left="1416" w:firstLine="0"/>
        <w:jc w:val="both"/>
      </w:pPr>
      <w:r>
        <w:rPr>
          <w:rtl w:val="0"/>
          <w:lang w:val="fr-FR"/>
        </w:rPr>
        <w:t>Ci-d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le travailleur, </w:t>
      </w:r>
    </w:p>
    <w:p>
      <w:pPr>
        <w:pStyle w:val="Normal.0"/>
        <w:spacing w:after="0" w:line="276" w:lineRule="auto"/>
        <w:ind w:left="1416" w:firstLine="0"/>
        <w:jc w:val="both"/>
      </w:pPr>
      <w:r>
        <w:rPr>
          <w:rtl w:val="0"/>
          <w:lang w:val="fr-FR"/>
        </w:rPr>
        <w:t>Domicili</w:t>
      </w:r>
      <w:r>
        <w:rPr>
          <w:rtl w:val="0"/>
          <w:lang w:val="fr-FR"/>
        </w:rPr>
        <w:t>é …………………………………………………………………</w:t>
      </w:r>
      <w:r>
        <w:rPr>
          <w:rtl w:val="0"/>
          <w:lang w:val="fr-FR"/>
        </w:rPr>
        <w:t>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ind w:left="1416" w:firstLine="0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  <w:lang w:val="fr-FR"/>
        </w:rPr>
        <w:t>Il est convenu ce qui suit dans le cadre de la loi du 5 mars 2017 concernant le travail faisable et maniable, et plus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rement ses articles 22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28.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Article 1</w:t>
      </w:r>
    </w:p>
    <w:p>
      <w:pPr>
        <w:pStyle w:val="Normal.0"/>
        <w:spacing w:line="276" w:lineRule="auto"/>
        <w:jc w:val="both"/>
      </w:pPr>
      <w:r>
        <w:rPr>
          <w:rtl w:val="0"/>
          <w:lang w:val="fr-FR"/>
        </w:rPr>
        <w:t>On entend par :</w:t>
      </w:r>
    </w:p>
    <w:p>
      <w:pPr>
        <w:pStyle w:val="Normal.0"/>
        <w:spacing w:line="276" w:lineRule="auto"/>
        <w:jc w:val="both"/>
      </w:pPr>
      <w:r>
        <w:rPr>
          <w:rtl w:val="0"/>
          <w:lang w:val="fr-FR"/>
        </w:rPr>
        <w:t>1</w:t>
      </w:r>
      <w:r>
        <w:rPr>
          <w:rtl w:val="0"/>
          <w:lang w:val="fr-FR"/>
        </w:rPr>
        <w:t xml:space="preserve">°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travail occasionnel </w:t>
      </w:r>
      <w:r>
        <w:rPr>
          <w:rtl w:val="0"/>
          <w:lang w:val="fr-FR"/>
        </w:rPr>
        <w:t>: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</w:t>
      </w:r>
      <w:r>
        <w:rPr>
          <w:rtl w:val="0"/>
          <w:lang w:val="fr-FR"/>
        </w:rPr>
        <w:t>une forme d'organisation et/ou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du travail dans le cadre d'un contrat de travail, utilisant les technologies de l'information, dans laquelle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qui pourraient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les locaux de l'employeur, sont effectu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 dehors de ces locaux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occasionnelle et non-r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;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2</w:t>
      </w:r>
      <w:r>
        <w:rPr>
          <w:rtl w:val="0"/>
          <w:lang w:val="fr-FR"/>
        </w:rPr>
        <w:t xml:space="preserve">°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l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travailleur occasionnel : </w:t>
      </w:r>
      <w:r>
        <w:rPr>
          <w:rtl w:val="0"/>
          <w:lang w:val="fr-FR"/>
        </w:rPr>
        <w:t>tout travailleur qui effectue du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occasionnel tel 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 ci-dessus.</w:t>
      </w:r>
    </w:p>
    <w:p>
      <w:pPr>
        <w:pStyle w:val="Normal.0"/>
        <w:tabs>
          <w:tab w:val="left" w:pos="2835" w:leader="dot"/>
          <w:tab w:val="left" w:pos="8566" w:leader="dot"/>
        </w:tabs>
        <w:spacing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Article 2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Le travailleur peut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du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occasionnel en cas de force majeure ou pour des raisons personnelles qui l'emp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chent d'effectuer sa prestation de travail dans les locaux de l'entreprise de l'employeur.</w:t>
      </w:r>
    </w:p>
    <w:p>
      <w:pPr>
        <w:pStyle w:val="Normal.0"/>
        <w:spacing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Article 3</w:t>
      </w:r>
    </w:p>
    <w:p>
      <w:pPr>
        <w:pStyle w:val="Normal.0"/>
        <w:spacing w:line="276" w:lineRule="auto"/>
        <w:jc w:val="both"/>
      </w:pPr>
      <w:r>
        <w:rPr>
          <w:rtl w:val="0"/>
          <w:lang w:val="fr-FR"/>
        </w:rPr>
        <w:t>En cas de demande de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pour raisons personnelles, le travailleur doit introduire sa demande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alable,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de 24h. Il doit faire mention des motifs dans sa demande.</w:t>
      </w:r>
    </w:p>
    <w:p>
      <w:pPr>
        <w:pStyle w:val="Normal.0"/>
        <w:spacing w:line="276" w:lineRule="auto"/>
        <w:jc w:val="both"/>
      </w:pPr>
      <w:r>
        <w:rPr>
          <w:rtl w:val="0"/>
          <w:lang w:val="fr-FR"/>
        </w:rPr>
        <w:t>En cas de force majeure, ce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lai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duit.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Si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employeur refuse, il doit informer le travailleur des raisons du refus, par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crit, et dans les plus brefs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lais.</w:t>
      </w:r>
    </w:p>
    <w:p>
      <w:pPr>
        <w:pStyle w:val="Normal.0"/>
        <w:spacing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Article 4</w:t>
      </w:r>
    </w:p>
    <w:p>
      <w:pPr>
        <w:pStyle w:val="Normal.0"/>
        <w:spacing w:line="276" w:lineRule="auto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 peut proposer au travailleur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effectuer ses prestations en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occasionnel en cas de force majeure, qui 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che le travailleur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effectuer ses prestations de travail dans les locaux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entreprise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Si le travailleur refuse, il doit en informer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 dans les plus brefs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lais.</w:t>
      </w:r>
    </w:p>
    <w:p>
      <w:pPr>
        <w:pStyle w:val="Normal.0"/>
        <w:spacing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Article 5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  <w:rPr>
          <w:color w:val="ff3333"/>
          <w:u w:color="ff3333"/>
        </w:rPr>
      </w:pPr>
      <w:r>
        <w:rPr>
          <w:rtl w:val="0"/>
          <w:lang w:val="fr-FR"/>
        </w:rPr>
        <w:t xml:space="preserve">Le ou les jours durant lesquels il travaille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son domicile uniquement, le travailleur doit pouvoir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joint par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 au 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suivant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color w:val="ff0000"/>
          <w:u w:color="ff0000"/>
          <w:rtl w:val="0"/>
          <w:lang w:val="fr-FR"/>
        </w:rPr>
        <w:t>…………………………………</w:t>
      </w:r>
      <w:r>
        <w:rPr>
          <w:color w:val="ff0000"/>
          <w:u w:color="ff0000"/>
          <w:rtl w:val="0"/>
          <w:lang w:val="fr-FR"/>
        </w:rPr>
        <w:t>...</w:t>
      </w:r>
      <w:r>
        <w:rPr>
          <w:rtl w:val="0"/>
          <w:lang w:val="fr-FR"/>
        </w:rPr>
        <w:t xml:space="preserve"> ainsi que par courrier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 suivante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color w:val="ff0000"/>
          <w:u w:color="ff0000"/>
          <w:rtl w:val="0"/>
          <w:lang w:val="fr-FR"/>
        </w:rPr>
        <w:t>…………………………………………………</w:t>
      </w:r>
      <w:r>
        <w:rPr>
          <w:color w:val="ff0000"/>
          <w:u w:color="ff0000"/>
          <w:rtl w:val="0"/>
          <w:lang w:val="fr-FR"/>
        </w:rPr>
        <w:t>.</w:t>
      </w:r>
      <w:r>
        <w:rPr>
          <w:rtl w:val="0"/>
          <w:lang w:val="fr-FR"/>
        </w:rPr>
        <w:t xml:space="preserve"> Le travailleur peut, quant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lui, joindre le bureau au </w:t>
      </w:r>
      <w:r>
        <w:rPr>
          <w:color w:val="ff0000"/>
          <w:u w:color="ff0000"/>
          <w:rtl w:val="0"/>
          <w:lang w:val="fr-FR"/>
        </w:rPr>
        <w:t>…</w:t>
      </w:r>
      <w:r>
        <w:rPr>
          <w:color w:val="ff0000"/>
          <w:u w:color="ff0000"/>
          <w:rtl w:val="0"/>
          <w:lang w:val="fr-FR"/>
        </w:rPr>
        <w:t>............</w:t>
      </w:r>
      <w:r>
        <w:rPr>
          <w:color w:val="ff0000"/>
          <w:u w:color="ff0000"/>
          <w:rtl w:val="0"/>
          <w:lang w:val="fr-FR"/>
        </w:rPr>
        <w:t>…</w:t>
      </w:r>
      <w:r>
        <w:rPr>
          <w:color w:val="ff0000"/>
          <w:u w:color="ff0000"/>
          <w:rtl w:val="0"/>
          <w:lang w:val="fr-FR"/>
        </w:rPr>
        <w:t>.....</w:t>
      </w:r>
      <w:r>
        <w:rPr>
          <w:color w:val="ff0000"/>
          <w:u w:color="ff0000"/>
          <w:rtl w:val="0"/>
          <w:lang w:val="fr-FR"/>
        </w:rPr>
        <w:t>……</w:t>
      </w:r>
      <w:r>
        <w:rPr>
          <w:rtl w:val="0"/>
          <w:lang w:val="fr-FR"/>
        </w:rPr>
        <w:t xml:space="preserve"> durant les heures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ASBL.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Il est encore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cis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que les prestations en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travail ont lieu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l'adresse suivante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  <w:r>
        <w:rPr>
          <w:color w:val="ff0000"/>
          <w:u w:color="ff0000"/>
          <w:rtl w:val="0"/>
          <w:lang w:val="fr-FR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  <w:rtl w:val="0"/>
          <w:lang w:val="fr-FR"/>
        </w:rPr>
        <w:t> 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Article 6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  <w:r>
        <w:br w:type="textWrapping"/>
      </w:r>
      <w:r>
        <w:rPr>
          <w:rtl w:val="0"/>
          <w:lang w:val="fr-FR"/>
        </w:rPr>
        <w:t>Lorsqu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travaille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domicile uniquement, le travailleur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 des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mes droits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de conditions de travail et est soumis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charge de travail et aux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mes normes de prestation que les travailleurs comparables occup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les locaux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Si ces conditions ne sont pas respect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 travailleur en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Organe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administration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amen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2 avertissements par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envoy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au travailleur,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mettre fin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avenant.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  <w:rPr>
          <w:b w:val="1"/>
          <w:bCs w:val="1"/>
        </w:rPr>
      </w:pP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  <w:rPr>
          <w:color w:val="0070c0"/>
          <w:u w:color="0070c0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Article 7</w:t>
      </w:r>
    </w:p>
    <w:p>
      <w:pPr>
        <w:pStyle w:val="Normal.0"/>
        <w:spacing w:line="276" w:lineRule="auto"/>
        <w:jc w:val="both"/>
        <w:rPr>
          <w:color w:val="ff0000"/>
          <w:u w:color="ff0000"/>
        </w:rPr>
      </w:pPr>
      <w:r>
        <w:rPr>
          <w:color w:val="ff0000"/>
          <w:u w:color="ff0000"/>
          <w:rtl w:val="0"/>
          <w:lang w:val="fr-FR"/>
        </w:rPr>
        <w:t>Soit</w:t>
      </w:r>
      <w:r>
        <w:rPr>
          <w:color w:val="ff0000"/>
          <w:u w:color="ff0000"/>
          <w:rtl w:val="0"/>
          <w:lang w:val="fr-FR"/>
        </w:rPr>
        <w:t> </w:t>
      </w:r>
      <w:r>
        <w:rPr>
          <w:color w:val="ff0000"/>
          <w:u w:color="ff0000"/>
          <w:rtl w:val="0"/>
          <w:lang w:val="fr-FR"/>
        </w:rPr>
        <w:t>: L'employeur prend exclusivement en charge les co</w:t>
      </w:r>
      <w:r>
        <w:rPr>
          <w:color w:val="ff0000"/>
          <w:u w:color="ff0000"/>
          <w:rtl w:val="0"/>
          <w:lang w:val="fr-FR"/>
        </w:rPr>
        <w:t>û</w:t>
      </w:r>
      <w:r>
        <w:rPr>
          <w:color w:val="ff0000"/>
          <w:u w:color="ff0000"/>
          <w:rtl w:val="0"/>
          <w:lang w:val="fr-FR"/>
        </w:rPr>
        <w:t>ts des connexions et les frais aff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rents li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s au t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l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travail.</w:t>
      </w:r>
    </w:p>
    <w:p>
      <w:pPr>
        <w:pStyle w:val="Normal.0"/>
        <w:spacing w:line="276" w:lineRule="auto"/>
        <w:jc w:val="both"/>
        <w:rPr>
          <w:color w:val="ff0000"/>
          <w:u w:color="ff0000"/>
        </w:rPr>
      </w:pPr>
      <w:r>
        <w:rPr>
          <w:color w:val="ff0000"/>
          <w:u w:color="ff0000"/>
          <w:rtl w:val="0"/>
          <w:lang w:val="fr-FR"/>
        </w:rPr>
        <w:t>Soit</w:t>
      </w:r>
      <w:r>
        <w:rPr>
          <w:color w:val="ff0000"/>
          <w:u w:color="ff0000"/>
          <w:rtl w:val="0"/>
          <w:lang w:val="fr-FR"/>
        </w:rPr>
        <w:t> </w:t>
      </w:r>
      <w:r>
        <w:rPr>
          <w:color w:val="ff0000"/>
          <w:u w:color="ff0000"/>
          <w:rtl w:val="0"/>
          <w:lang w:val="fr-FR"/>
        </w:rPr>
        <w:t>: Ces co</w:t>
      </w:r>
      <w:r>
        <w:rPr>
          <w:color w:val="ff0000"/>
          <w:u w:color="ff0000"/>
          <w:rtl w:val="0"/>
          <w:lang w:val="fr-FR"/>
        </w:rPr>
        <w:t>û</w:t>
      </w:r>
      <w:r>
        <w:rPr>
          <w:color w:val="ff0000"/>
          <w:u w:color="ff0000"/>
          <w:rtl w:val="0"/>
          <w:lang w:val="fr-FR"/>
        </w:rPr>
        <w:t xml:space="preserve">ts 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 xml:space="preserve">tant difficiles </w:t>
      </w:r>
      <w:r>
        <w:rPr>
          <w:color w:val="ff0000"/>
          <w:u w:color="ff0000"/>
          <w:rtl w:val="0"/>
          <w:lang w:val="fr-FR"/>
        </w:rPr>
        <w:t xml:space="preserve">à </w:t>
      </w:r>
      <w:r>
        <w:rPr>
          <w:color w:val="ff0000"/>
          <w:u w:color="ff0000"/>
          <w:rtl w:val="0"/>
          <w:lang w:val="fr-FR"/>
        </w:rPr>
        <w:t>quantifier de mani</w:t>
      </w:r>
      <w:r>
        <w:rPr>
          <w:color w:val="ff0000"/>
          <w:u w:color="ff0000"/>
          <w:rtl w:val="0"/>
          <w:lang w:val="fr-FR"/>
        </w:rPr>
        <w:t>è</w:t>
      </w:r>
      <w:r>
        <w:rPr>
          <w:color w:val="ff0000"/>
          <w:u w:color="ff0000"/>
          <w:rtl w:val="0"/>
          <w:lang w:val="fr-FR"/>
        </w:rPr>
        <w:t>re pr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cise, il est convenu entre les 2 parties qu</w:t>
      </w:r>
      <w:r>
        <w:rPr>
          <w:color w:val="ff0000"/>
          <w:u w:color="ff0000"/>
          <w:rtl w:val="0"/>
          <w:lang w:val="fr-FR"/>
        </w:rPr>
        <w:t>’</w:t>
      </w:r>
      <w:r>
        <w:rPr>
          <w:color w:val="ff0000"/>
          <w:u w:color="ff0000"/>
          <w:rtl w:val="0"/>
          <w:lang w:val="fr-FR"/>
        </w:rPr>
        <w:t>une indemnit</w:t>
      </w:r>
      <w:r>
        <w:rPr>
          <w:color w:val="ff0000"/>
          <w:u w:color="ff0000"/>
          <w:rtl w:val="0"/>
          <w:lang w:val="fr-FR"/>
        </w:rPr>
        <w:t xml:space="preserve">é </w:t>
      </w:r>
      <w:r>
        <w:rPr>
          <w:color w:val="ff0000"/>
          <w:u w:color="ff0000"/>
          <w:rtl w:val="0"/>
          <w:lang w:val="fr-FR"/>
        </w:rPr>
        <w:t>forfaire de frais mensuels sera vers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 xml:space="preserve">e au travailleur via une note de frais remise </w:t>
      </w:r>
      <w:r>
        <w:rPr>
          <w:color w:val="ff0000"/>
          <w:u w:color="ff0000"/>
          <w:rtl w:val="0"/>
          <w:lang w:val="fr-FR"/>
        </w:rPr>
        <w:t xml:space="preserve">à </w:t>
      </w:r>
      <w:r>
        <w:rPr>
          <w:color w:val="ff0000"/>
          <w:u w:color="ff0000"/>
          <w:rtl w:val="0"/>
          <w:lang w:val="fr-FR"/>
        </w:rPr>
        <w:t>la fin de chaque p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>riode de prestations mensuelles.</w:t>
      </w:r>
    </w:p>
    <w:p>
      <w:pPr>
        <w:pStyle w:val="Normal.0"/>
        <w:spacing w:line="276" w:lineRule="auto"/>
        <w:jc w:val="both"/>
        <w:rPr>
          <w:color w:val="ff0000"/>
          <w:u w:color="ff0000"/>
        </w:rPr>
      </w:pPr>
      <w:r>
        <w:rPr>
          <w:color w:val="ff0000"/>
          <w:u w:color="ff0000"/>
          <w:rtl w:val="0"/>
          <w:lang w:val="fr-FR"/>
        </w:rPr>
        <w:t>Ce forfait est fix</w:t>
      </w:r>
      <w:r>
        <w:rPr>
          <w:color w:val="ff0000"/>
          <w:u w:color="ff0000"/>
          <w:rtl w:val="0"/>
          <w:lang w:val="fr-FR"/>
        </w:rPr>
        <w:t>é à ……</w:t>
      </w:r>
      <w:r>
        <w:rPr>
          <w:color w:val="ff0000"/>
          <w:u w:color="ff0000"/>
          <w:rtl w:val="0"/>
          <w:lang w:val="fr-FR"/>
        </w:rPr>
        <w:t>..</w:t>
      </w:r>
      <w:r>
        <w:rPr>
          <w:color w:val="ff0000"/>
          <w:u w:color="ff0000"/>
          <w:rtl w:val="0"/>
          <w:lang w:val="fr-FR"/>
        </w:rPr>
        <w:t>€</w:t>
      </w:r>
      <w:r>
        <w:rPr>
          <w:color w:val="ff0000"/>
          <w:u w:color="ff0000"/>
          <w:rtl w:val="0"/>
          <w:lang w:val="fr-FR"/>
        </w:rPr>
        <w:t xml:space="preserve">/mois et pourra </w:t>
      </w:r>
      <w:r>
        <w:rPr>
          <w:color w:val="ff0000"/>
          <w:u w:color="ff0000"/>
          <w:rtl w:val="0"/>
          <w:lang w:val="fr-FR"/>
        </w:rPr>
        <w:t>ê</w:t>
      </w:r>
      <w:r>
        <w:rPr>
          <w:color w:val="ff0000"/>
          <w:u w:color="ff0000"/>
          <w:rtl w:val="0"/>
          <w:lang w:val="fr-FR"/>
        </w:rPr>
        <w:t>tre index</w:t>
      </w:r>
      <w:r>
        <w:rPr>
          <w:color w:val="ff0000"/>
          <w:u w:color="ff0000"/>
          <w:rtl w:val="0"/>
          <w:lang w:val="fr-FR"/>
        </w:rPr>
        <w:t xml:space="preserve">é </w:t>
      </w:r>
      <w:r>
        <w:rPr>
          <w:color w:val="ff0000"/>
          <w:u w:color="ff0000"/>
          <w:rtl w:val="0"/>
          <w:lang w:val="fr-FR"/>
        </w:rPr>
        <w:t>en fonction des augmentations inh</w:t>
      </w:r>
      <w:r>
        <w:rPr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fr-FR"/>
        </w:rPr>
        <w:t xml:space="preserve">rentes </w:t>
      </w:r>
      <w:r>
        <w:rPr>
          <w:color w:val="ff0000"/>
          <w:u w:color="ff0000"/>
          <w:rtl w:val="0"/>
          <w:lang w:val="fr-FR"/>
        </w:rPr>
        <w:t xml:space="preserve">à </w:t>
      </w:r>
      <w:r>
        <w:rPr>
          <w:color w:val="ff0000"/>
          <w:u w:color="ff0000"/>
          <w:rtl w:val="0"/>
          <w:lang w:val="fr-FR"/>
        </w:rPr>
        <w:t>ces abonnements.</w:t>
      </w:r>
    </w:p>
    <w:p>
      <w:pPr>
        <w:pStyle w:val="Normal.0"/>
        <w:spacing w:line="276" w:lineRule="auto"/>
        <w:rPr>
          <w:rStyle w:val="Aucun"/>
          <w:color w:val="ff0000"/>
          <w:u w:color="ff0000"/>
        </w:rPr>
      </w:pPr>
      <w:r>
        <w:rPr>
          <w:color w:val="ff0000"/>
          <w:u w:color="ff0000"/>
          <w:rtl w:val="0"/>
          <w:lang w:val="fr-FR"/>
        </w:rPr>
        <w:t xml:space="preserve">Pour une indication en termes de frais :  </w:t>
      </w:r>
      <w:r>
        <w:rPr>
          <w:rStyle w:val="Hyperlink.0"/>
          <w:color w:val="ff0000"/>
          <w:u w:val="single" w:color="ff0000"/>
        </w:rPr>
        <w:fldChar w:fldCharType="begin" w:fldLock="0"/>
      </w:r>
      <w:r>
        <w:rPr>
          <w:rStyle w:val="Hyperlink.0"/>
          <w:color w:val="ff0000"/>
          <w:u w:val="single" w:color="ff0000"/>
        </w:rPr>
        <w:instrText xml:space="preserve"> HYPERLINK "https://www.socialsecurity.be/employer/instructions/dmfa/fr/latest/instructions/salary/particularcases/expensesreimbursement.html"</w:instrText>
      </w:r>
      <w:r>
        <w:rPr>
          <w:rStyle w:val="Hyperlink.0"/>
          <w:color w:val="ff0000"/>
          <w:u w:val="single" w:color="ff0000"/>
        </w:rPr>
        <w:fldChar w:fldCharType="separate" w:fldLock="0"/>
      </w:r>
      <w:r>
        <w:rPr>
          <w:rStyle w:val="Hyperlink.0"/>
          <w:color w:val="ff0000"/>
          <w:u w:val="single" w:color="ff0000"/>
          <w:rtl w:val="0"/>
        </w:rPr>
        <w:t>https://www.socialsecurity.be/employer/instructions/dmfa/fr/latest/instructions/salary/particularcases/expensesreimbursement.html</w:t>
      </w:r>
      <w:r>
        <w:rPr/>
        <w:fldChar w:fldCharType="end" w:fldLock="0"/>
      </w:r>
    </w:p>
    <w:p>
      <w:pPr>
        <w:pStyle w:val="Normal.0"/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Aucun"/>
          <w:color w:val="ff0000"/>
          <w:u w:color="ff0000"/>
          <w:rtl w:val="0"/>
          <w:lang w:val="fr-FR"/>
        </w:rPr>
        <w:t>Soit</w:t>
      </w:r>
      <w:r>
        <w:rPr>
          <w:rStyle w:val="Aucun"/>
          <w:color w:val="ff0000"/>
          <w:u w:color="ff0000"/>
          <w:rtl w:val="0"/>
          <w:lang w:val="fr-FR"/>
        </w:rPr>
        <w:t> </w:t>
      </w:r>
      <w:r>
        <w:rPr>
          <w:rStyle w:val="Aucun"/>
          <w:color w:val="ff0000"/>
          <w:u w:color="ff0000"/>
          <w:rtl w:val="0"/>
          <w:lang w:val="fr-FR"/>
        </w:rPr>
        <w:t>: L</w:t>
      </w:r>
      <w:r>
        <w:rPr>
          <w:rStyle w:val="Aucun"/>
          <w:color w:val="ff0000"/>
          <w:u w:color="ff0000"/>
          <w:rtl w:val="0"/>
          <w:lang w:val="fr-FR"/>
        </w:rPr>
        <w:t>’</w:t>
      </w:r>
      <w:r>
        <w:rPr>
          <w:rStyle w:val="Aucun"/>
          <w:color w:val="ff0000"/>
          <w:u w:color="ff0000"/>
          <w:rtl w:val="0"/>
          <w:lang w:val="fr-FR"/>
        </w:rPr>
        <w:t>employeur ne prend pas en charge les frais li</w:t>
      </w:r>
      <w:r>
        <w:rPr>
          <w:rStyle w:val="Aucun"/>
          <w:color w:val="ff0000"/>
          <w:u w:color="ff0000"/>
          <w:rtl w:val="0"/>
          <w:lang w:val="fr-FR"/>
        </w:rPr>
        <w:t>é</w:t>
      </w:r>
      <w:r>
        <w:rPr>
          <w:rStyle w:val="Aucun"/>
          <w:color w:val="ff0000"/>
          <w:u w:color="ff0000"/>
          <w:rtl w:val="0"/>
          <w:lang w:val="fr-FR"/>
        </w:rPr>
        <w:t>s au t</w:t>
      </w:r>
      <w:r>
        <w:rPr>
          <w:rStyle w:val="Aucun"/>
          <w:color w:val="ff0000"/>
          <w:u w:color="ff0000"/>
          <w:rtl w:val="0"/>
          <w:lang w:val="fr-FR"/>
        </w:rPr>
        <w:t>é</w:t>
      </w:r>
      <w:r>
        <w:rPr>
          <w:rStyle w:val="Aucun"/>
          <w:color w:val="ff0000"/>
          <w:u w:color="ff0000"/>
          <w:rtl w:val="0"/>
          <w:lang w:val="fr-FR"/>
        </w:rPr>
        <w:t>l</w:t>
      </w:r>
      <w:r>
        <w:rPr>
          <w:rStyle w:val="Aucun"/>
          <w:color w:val="ff0000"/>
          <w:u w:color="ff0000"/>
          <w:rtl w:val="0"/>
          <w:lang w:val="fr-FR"/>
        </w:rPr>
        <w:t>é</w:t>
      </w:r>
      <w:r>
        <w:rPr>
          <w:rStyle w:val="Aucun"/>
          <w:color w:val="ff0000"/>
          <w:u w:color="ff0000"/>
          <w:rtl w:val="0"/>
          <w:lang w:val="fr-FR"/>
        </w:rPr>
        <w:t>travail occasionnel.</w:t>
      </w:r>
    </w:p>
    <w:p>
      <w:pPr>
        <w:pStyle w:val="Normal.0"/>
        <w:spacing w:line="276" w:lineRule="auto"/>
        <w:jc w:val="both"/>
        <w:rPr>
          <w:rStyle w:val="Aucun"/>
          <w:color w:val="00000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Article 8</w:t>
      </w:r>
    </w:p>
    <w:p>
      <w:pPr>
        <w:pStyle w:val="Normal.0"/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color w:val="000000"/>
          <w:u w:color="000000"/>
          <w:rtl w:val="0"/>
          <w:lang w:val="fr-FR"/>
        </w:rPr>
        <w:t>Le travailleur utilise le mat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 xml:space="preserve">riel informatique qui est mis </w:t>
      </w:r>
      <w:r>
        <w:rPr>
          <w:rStyle w:val="Aucun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u w:color="000000"/>
          <w:rtl w:val="0"/>
          <w:lang w:val="fr-FR"/>
        </w:rPr>
        <w:t>disposition par l</w:t>
      </w:r>
      <w:r>
        <w:rPr>
          <w:rStyle w:val="Aucun"/>
          <w:color w:val="000000"/>
          <w:u w:color="000000"/>
          <w:rtl w:val="0"/>
          <w:lang w:val="fr-FR"/>
        </w:rPr>
        <w:t>’</w:t>
      </w:r>
      <w:r>
        <w:rPr>
          <w:rStyle w:val="Aucun"/>
          <w:color w:val="000000"/>
          <w:u w:color="000000"/>
          <w:rtl w:val="0"/>
          <w:lang w:val="fr-FR"/>
        </w:rPr>
        <w:t xml:space="preserve">employeur ou </w:t>
      </w:r>
      <w:r>
        <w:rPr>
          <w:rStyle w:val="Aucun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u w:color="000000"/>
          <w:rtl w:val="0"/>
          <w:lang w:val="fr-FR"/>
        </w:rPr>
        <w:t>d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faut, il utilise son mat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riel priv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.</w:t>
      </w:r>
    </w:p>
    <w:p>
      <w:pPr>
        <w:pStyle w:val="Normal.0"/>
        <w:spacing w:line="276" w:lineRule="auto"/>
        <w:jc w:val="both"/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Article 9</w:t>
      </w:r>
    </w:p>
    <w:p>
      <w:pPr>
        <w:pStyle w:val="Normal.0"/>
        <w:spacing w:line="276" w:lineRule="auto"/>
        <w:jc w:val="both"/>
      </w:pPr>
      <w:r>
        <w:rPr>
          <w:rtl w:val="0"/>
          <w:lang w:val="fr-FR"/>
        </w:rPr>
        <w:t xml:space="preserve">Le travailleur peut faire appel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support technique durant les heures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ASBL.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Article 10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</w:pPr>
      <w:r>
        <w:rPr>
          <w:rtl w:val="0"/>
          <w:lang w:val="fr-FR"/>
        </w:rPr>
        <w:t>Le travailleur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ne pas utiliser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fins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 mis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disposition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ASBL dans le cadre du travail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domicile et dont il prendra soin.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Le travailleur informe sans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 en cas de panne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quipement, de vol ou de toute autre circonstance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chant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effectuer son travail.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Article 11</w:t>
      </w:r>
    </w:p>
    <w:p>
      <w:pPr>
        <w:pStyle w:val="Normal.0"/>
        <w:tabs>
          <w:tab w:val="left" w:pos="2835" w:leader="dot"/>
          <w:tab w:val="left" w:pos="8566" w:leader="dot"/>
        </w:tabs>
        <w:spacing w:line="276" w:lineRule="auto"/>
        <w:jc w:val="both"/>
      </w:pPr>
      <w:r>
        <w:rPr>
          <w:rtl w:val="0"/>
          <w:lang w:val="fr-FR"/>
        </w:rPr>
        <w:t>Le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se fait sur base volontaire et de commun accord.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de passer au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est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versible dans les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mes conditions. 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</w:pPr>
      <w:r>
        <w:rPr>
          <w:rtl w:val="0"/>
          <w:lang w:val="fr-FR"/>
        </w:rPr>
        <w:t>La partie souhaitant mettre fin au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travail en averti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autre partie par courrier postal ou par email. </w:t>
      </w:r>
    </w:p>
    <w:p>
      <w:pPr>
        <w:pStyle w:val="Normal.0"/>
        <w:tabs>
          <w:tab w:val="left" w:pos="2835" w:leader="dot"/>
          <w:tab w:val="left" w:pos="8566" w:leader="dot"/>
        </w:tabs>
        <w:spacing w:line="276" w:lineRule="auto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Le retour dans les locaux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 se fait dans les 8 jours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envoi de ce courrier. 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  <w:rPr>
          <w:rStyle w:val="Aucun"/>
          <w:spacing w:val="0"/>
        </w:rPr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Article 12</w:t>
      </w:r>
    </w:p>
    <w:p>
      <w:pPr>
        <w:pStyle w:val="Normal.0"/>
        <w:spacing w:line="276" w:lineRule="auto"/>
        <w:jc w:val="both"/>
      </w:pPr>
      <w:r>
        <w:rPr>
          <w:rStyle w:val="Aucun"/>
          <w:spacing w:val="0"/>
          <w:rtl w:val="0"/>
          <w:lang w:val="fr-FR"/>
        </w:rPr>
        <w:t>Tout point non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vu dans le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sent avenant est 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gl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par la loi du 3 juillet 1978, par les conventions collectives de travail ou par le r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 xml:space="preserve">glement de travail conclu entre les parties. 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</w:pPr>
      <w:r>
        <w:rPr>
          <w:rtl w:val="0"/>
          <w:lang w:val="fr-FR"/>
        </w:rPr>
        <w:t>Celui-ci est conclu pour toute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contrat de travail.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line="276" w:lineRule="auto"/>
        <w:jc w:val="both"/>
      </w:pPr>
      <w:r>
        <w:rPr>
          <w:rtl w:val="0"/>
          <w:lang w:val="fr-FR"/>
        </w:rPr>
        <w:t xml:space="preserve">Ainsi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tabli en deux exemplaires, </w:t>
      </w:r>
      <w:r>
        <w:rPr>
          <w:rtl w:val="0"/>
          <w:lang w:val="fr-FR"/>
        </w:rPr>
        <w:t xml:space="preserve">à </w:t>
      </w:r>
      <w:r>
        <w:rPr>
          <w:rStyle w:val="Aucun"/>
          <w:color w:val="ff0000"/>
          <w:u w:color="ff0000"/>
          <w:rtl w:val="0"/>
          <w:lang w:val="fr-FR"/>
        </w:rPr>
        <w:t>XXXX</w:t>
      </w:r>
      <w:r>
        <w:rPr>
          <w:rtl w:val="0"/>
          <w:lang w:val="fr-FR"/>
        </w:rPr>
        <w:t xml:space="preserve">, le </w:t>
      </w:r>
      <w:r>
        <w:rPr>
          <w:rStyle w:val="Aucun"/>
          <w:color w:val="ff0000"/>
          <w:u w:color="ff0000"/>
          <w:rtl w:val="0"/>
          <w:lang w:val="fr-FR"/>
        </w:rPr>
        <w:t>....../</w:t>
      </w:r>
      <w:r>
        <w:rPr>
          <w:rStyle w:val="Aucun"/>
          <w:color w:val="ff0000"/>
          <w:u w:color="ff0000"/>
          <w:rtl w:val="0"/>
          <w:lang w:val="fr-FR"/>
        </w:rPr>
        <w:t>……</w:t>
      </w:r>
      <w:r>
        <w:rPr>
          <w:rStyle w:val="Aucun"/>
          <w:color w:val="ff0000"/>
          <w:u w:color="ff0000"/>
          <w:rtl w:val="0"/>
          <w:lang w:val="fr-FR"/>
        </w:rPr>
        <w:t>/</w:t>
      </w:r>
      <w:r>
        <w:rPr>
          <w:rStyle w:val="Aucun"/>
          <w:color w:val="ff0000"/>
          <w:u w:color="ff0000"/>
          <w:rtl w:val="0"/>
          <w:lang w:val="fr-FR"/>
        </w:rPr>
        <w:t>……</w:t>
      </w:r>
      <w:r>
        <w:rPr>
          <w:rtl w:val="0"/>
          <w:lang w:val="fr-FR"/>
        </w:rPr>
        <w:t>, dont chacune des parties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clarent en avoir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u un. 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  <w:r>
        <w:rPr>
          <w:rtl w:val="0"/>
          <w:lang w:val="fr-FR"/>
        </w:rPr>
        <w:t>Signature de                                                                                                 Signature du travailleur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employeur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mention                                                                                                 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mention</w:t>
      </w:r>
    </w:p>
    <w:p>
      <w:pPr>
        <w:pStyle w:val="Normal.0"/>
        <w:tabs>
          <w:tab w:val="left" w:pos="3420" w:leader="dot"/>
          <w:tab w:val="left" w:pos="4320" w:leader="dot"/>
          <w:tab w:val="left" w:pos="5940" w:leader="dot"/>
          <w:tab w:val="left" w:pos="7020" w:leader="dot"/>
        </w:tabs>
        <w:spacing w:after="0" w:line="276" w:lineRule="auto"/>
        <w:jc w:val="both"/>
      </w:pPr>
      <w:r>
        <w:rPr>
          <w:rtl w:val="0"/>
          <w:lang w:val="fr-FR"/>
        </w:rPr>
        <w:t xml:space="preserve">manuscrite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lu et approuv</w:t>
      </w:r>
      <w:r>
        <w:rPr>
          <w:rtl w:val="0"/>
          <w:lang w:val="fr-FR"/>
        </w:rPr>
        <w:t xml:space="preserve">é »                                                                     </w:t>
      </w:r>
      <w:r>
        <w:rPr>
          <w:rtl w:val="0"/>
          <w:lang w:val="fr-FR"/>
        </w:rPr>
        <w:t xml:space="preserve">manuscrite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lu et approuv</w:t>
      </w:r>
      <w:r>
        <w:rPr>
          <w:rtl w:val="0"/>
          <w:lang w:val="fr-FR"/>
        </w:rPr>
        <w:t>é »</w:t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ff0000"/>
      <w:u w:val="single" w:color="ff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